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A6E4" w14:textId="0F22D7A2" w:rsidR="006C2A99" w:rsidRDefault="00E7504E" w:rsidP="00E7504E">
      <w:pPr>
        <w:pStyle w:val="NoSpacing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015844">
        <w:rPr>
          <w:rFonts w:asciiTheme="majorBidi" w:hAnsiTheme="majorBidi" w:cstheme="majorBidi"/>
          <w:b/>
          <w:bCs/>
          <w:sz w:val="44"/>
          <w:szCs w:val="44"/>
        </w:rPr>
        <w:t>BONINGALE PARISH COUNCIL</w:t>
      </w:r>
    </w:p>
    <w:p w14:paraId="009074C8" w14:textId="7F7C6373" w:rsidR="00956E72" w:rsidRDefault="00956E72" w:rsidP="00E7504E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  <w:r w:rsidRPr="00956E72">
        <w:rPr>
          <w:rFonts w:asciiTheme="majorBidi" w:hAnsiTheme="majorBidi" w:cstheme="majorBidi"/>
          <w:sz w:val="36"/>
          <w:szCs w:val="36"/>
        </w:rPr>
        <w:t>Grant</w:t>
      </w:r>
      <w:r w:rsidR="00CC5DD5">
        <w:rPr>
          <w:rFonts w:asciiTheme="majorBidi" w:hAnsiTheme="majorBidi" w:cstheme="majorBidi"/>
          <w:sz w:val="36"/>
          <w:szCs w:val="36"/>
        </w:rPr>
        <w:t xml:space="preserve"> Application </w:t>
      </w:r>
      <w:r w:rsidRPr="00956E72">
        <w:rPr>
          <w:rFonts w:asciiTheme="majorBidi" w:hAnsiTheme="majorBidi" w:cstheme="majorBidi"/>
          <w:sz w:val="36"/>
          <w:szCs w:val="36"/>
        </w:rPr>
        <w:t>Policy</w:t>
      </w:r>
    </w:p>
    <w:p w14:paraId="57093B4E" w14:textId="77777777" w:rsidR="00956E72" w:rsidRDefault="00956E72" w:rsidP="00E7504E">
      <w:pPr>
        <w:pStyle w:val="NoSpacing"/>
        <w:jc w:val="center"/>
        <w:rPr>
          <w:rFonts w:asciiTheme="majorBidi" w:hAnsiTheme="majorBidi" w:cstheme="majorBidi"/>
          <w:sz w:val="36"/>
          <w:szCs w:val="36"/>
        </w:rPr>
      </w:pPr>
    </w:p>
    <w:p w14:paraId="441CBB73" w14:textId="320977F9" w:rsidR="00956E72" w:rsidRPr="00CF5325" w:rsidRDefault="00956E72" w:rsidP="00956E7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CF5325">
        <w:rPr>
          <w:rFonts w:asciiTheme="majorBidi" w:hAnsiTheme="majorBidi" w:cstheme="majorBidi"/>
          <w:b/>
          <w:bCs/>
          <w:sz w:val="24"/>
          <w:szCs w:val="24"/>
        </w:rPr>
        <w:t>Introduction</w:t>
      </w:r>
    </w:p>
    <w:p w14:paraId="7DB187F6" w14:textId="77777777" w:rsidR="00956E72" w:rsidRPr="00CF5325" w:rsidRDefault="00956E72" w:rsidP="00956E7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59928373" w14:textId="38CE304B" w:rsidR="00956E72" w:rsidRDefault="00956E72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CF5325">
        <w:rPr>
          <w:rFonts w:asciiTheme="majorBidi" w:hAnsiTheme="majorBidi" w:cstheme="majorBidi"/>
          <w:sz w:val="24"/>
          <w:szCs w:val="24"/>
        </w:rPr>
        <w:t xml:space="preserve">A grant is </w:t>
      </w:r>
      <w:r w:rsidR="00B81EB1" w:rsidRPr="00CF5325">
        <w:rPr>
          <w:rFonts w:asciiTheme="majorBidi" w:hAnsiTheme="majorBidi" w:cstheme="majorBidi"/>
          <w:sz w:val="24"/>
          <w:szCs w:val="24"/>
        </w:rPr>
        <w:t>any payment made by the Parish Council to an organisation for a</w:t>
      </w:r>
      <w:r w:rsidR="00B81EB1">
        <w:rPr>
          <w:rFonts w:asciiTheme="majorBidi" w:hAnsiTheme="majorBidi" w:cstheme="majorBidi"/>
          <w:sz w:val="28"/>
          <w:szCs w:val="28"/>
        </w:rPr>
        <w:t xml:space="preserve"> specific purpose</w:t>
      </w:r>
      <w:r w:rsidR="00CF5325">
        <w:rPr>
          <w:rFonts w:asciiTheme="majorBidi" w:hAnsiTheme="majorBidi" w:cstheme="majorBidi"/>
          <w:sz w:val="28"/>
          <w:szCs w:val="28"/>
        </w:rPr>
        <w:t xml:space="preserve"> that will benefit the </w:t>
      </w:r>
      <w:r w:rsidR="006C6F26">
        <w:rPr>
          <w:rFonts w:asciiTheme="majorBidi" w:hAnsiTheme="majorBidi" w:cstheme="majorBidi"/>
          <w:sz w:val="28"/>
          <w:szCs w:val="28"/>
        </w:rPr>
        <w:t>P</w:t>
      </w:r>
      <w:r w:rsidR="00CF5325">
        <w:rPr>
          <w:rFonts w:asciiTheme="majorBidi" w:hAnsiTheme="majorBidi" w:cstheme="majorBidi"/>
          <w:sz w:val="28"/>
          <w:szCs w:val="28"/>
        </w:rPr>
        <w:t xml:space="preserve">arish, or residents of the </w:t>
      </w:r>
      <w:r w:rsidR="006C6F26">
        <w:rPr>
          <w:rFonts w:asciiTheme="majorBidi" w:hAnsiTheme="majorBidi" w:cstheme="majorBidi"/>
          <w:sz w:val="28"/>
          <w:szCs w:val="28"/>
        </w:rPr>
        <w:t>P</w:t>
      </w:r>
      <w:r w:rsidR="00CF5325">
        <w:rPr>
          <w:rFonts w:asciiTheme="majorBidi" w:hAnsiTheme="majorBidi" w:cstheme="majorBidi"/>
          <w:sz w:val="28"/>
          <w:szCs w:val="28"/>
        </w:rPr>
        <w:t xml:space="preserve">arish, </w:t>
      </w:r>
      <w:r w:rsidR="00D607B8">
        <w:rPr>
          <w:rFonts w:asciiTheme="majorBidi" w:hAnsiTheme="majorBidi" w:cstheme="majorBidi"/>
          <w:sz w:val="28"/>
          <w:szCs w:val="28"/>
        </w:rPr>
        <w:t>and which is not directly controlled or administered by the Parish Council.</w:t>
      </w:r>
    </w:p>
    <w:p w14:paraId="57A35AD1" w14:textId="77777777" w:rsidR="00D607B8" w:rsidRDefault="00D607B8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1B9B4837" w14:textId="165AB985" w:rsidR="00D607B8" w:rsidRDefault="00151C14" w:rsidP="00956E7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Section 137</w:t>
      </w:r>
    </w:p>
    <w:p w14:paraId="5D9C3154" w14:textId="77777777" w:rsidR="00151C14" w:rsidRDefault="00151C14" w:rsidP="00956E7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1C487562" w14:textId="74B1EB5B" w:rsidR="00151C14" w:rsidRDefault="00151C14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Boningale Parish Council </w:t>
      </w:r>
      <w:r w:rsidR="00AE11A7">
        <w:rPr>
          <w:rFonts w:asciiTheme="majorBidi" w:hAnsiTheme="majorBidi" w:cstheme="majorBidi"/>
          <w:sz w:val="28"/>
          <w:szCs w:val="28"/>
        </w:rPr>
        <w:t xml:space="preserve">will use the Section 137 finance framework which enables local councils to spend a limited amount </w:t>
      </w:r>
      <w:r w:rsidR="00FF0CA6">
        <w:rPr>
          <w:rFonts w:asciiTheme="majorBidi" w:hAnsiTheme="majorBidi" w:cstheme="majorBidi"/>
          <w:sz w:val="28"/>
          <w:szCs w:val="28"/>
        </w:rPr>
        <w:t xml:space="preserve">for </w:t>
      </w:r>
      <w:r w:rsidR="005A5DB6">
        <w:rPr>
          <w:rFonts w:asciiTheme="majorBidi" w:hAnsiTheme="majorBidi" w:cstheme="majorBidi"/>
          <w:sz w:val="28"/>
          <w:szCs w:val="28"/>
        </w:rPr>
        <w:t>which they have no other</w:t>
      </w:r>
      <w:r w:rsidR="00563C6C">
        <w:rPr>
          <w:rFonts w:asciiTheme="majorBidi" w:hAnsiTheme="majorBidi" w:cstheme="majorBidi"/>
          <w:sz w:val="28"/>
          <w:szCs w:val="28"/>
        </w:rPr>
        <w:t xml:space="preserve"> </w:t>
      </w:r>
      <w:r w:rsidR="005A5DB6">
        <w:rPr>
          <w:rFonts w:asciiTheme="majorBidi" w:hAnsiTheme="majorBidi" w:cstheme="majorBidi"/>
          <w:sz w:val="28"/>
          <w:szCs w:val="28"/>
        </w:rPr>
        <w:t xml:space="preserve">statutory duty. The amount they can spend is limited </w:t>
      </w:r>
      <w:r w:rsidR="00DA5BF7">
        <w:rPr>
          <w:rFonts w:asciiTheme="majorBidi" w:hAnsiTheme="majorBidi" w:cstheme="majorBidi"/>
          <w:sz w:val="28"/>
          <w:szCs w:val="28"/>
        </w:rPr>
        <w:t>by the number of persons on the Electoral Register.</w:t>
      </w:r>
      <w:r w:rsidR="005477E5">
        <w:rPr>
          <w:rFonts w:asciiTheme="majorBidi" w:hAnsiTheme="majorBidi" w:cstheme="majorBidi"/>
          <w:sz w:val="28"/>
          <w:szCs w:val="28"/>
        </w:rPr>
        <w:t xml:space="preserve"> Boningale Parish Council is committed to give financial support to local initiatives </w:t>
      </w:r>
      <w:r w:rsidR="00F55F67">
        <w:rPr>
          <w:rFonts w:asciiTheme="majorBidi" w:hAnsiTheme="majorBidi" w:cstheme="majorBidi"/>
          <w:sz w:val="28"/>
          <w:szCs w:val="28"/>
        </w:rPr>
        <w:t>but has a responsibility to distribute grants in a fair and equitable manner to reflect the value of the organisations</w:t>
      </w:r>
      <w:r w:rsidR="00BF659D">
        <w:rPr>
          <w:rFonts w:asciiTheme="majorBidi" w:hAnsiTheme="majorBidi" w:cstheme="majorBidi"/>
          <w:sz w:val="28"/>
          <w:szCs w:val="28"/>
        </w:rPr>
        <w:t xml:space="preserve">, </w:t>
      </w:r>
      <w:r w:rsidR="004E075B">
        <w:rPr>
          <w:rFonts w:asciiTheme="majorBidi" w:hAnsiTheme="majorBidi" w:cstheme="majorBidi"/>
          <w:sz w:val="28"/>
          <w:szCs w:val="28"/>
        </w:rPr>
        <w:t>services,</w:t>
      </w:r>
      <w:r w:rsidR="00BF659D">
        <w:rPr>
          <w:rFonts w:asciiTheme="majorBidi" w:hAnsiTheme="majorBidi" w:cstheme="majorBidi"/>
          <w:sz w:val="28"/>
          <w:szCs w:val="28"/>
        </w:rPr>
        <w:t xml:space="preserve"> or activities to the residents of Boningale.</w:t>
      </w:r>
    </w:p>
    <w:p w14:paraId="68864582" w14:textId="77777777" w:rsidR="00BF659D" w:rsidRDefault="00BF659D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7241CF65" w14:textId="2591B694" w:rsidR="00BF659D" w:rsidRDefault="00BF659D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 this end, the Council will consider only donating </w:t>
      </w:r>
      <w:r w:rsidR="00990B79">
        <w:rPr>
          <w:rFonts w:asciiTheme="majorBidi" w:hAnsiTheme="majorBidi" w:cstheme="majorBidi"/>
          <w:sz w:val="28"/>
          <w:szCs w:val="28"/>
        </w:rPr>
        <w:t>money to organisations, services or activities that can demonstrate the money will make a real difference to the services</w:t>
      </w:r>
      <w:r w:rsidR="00ED6BFA">
        <w:rPr>
          <w:rFonts w:asciiTheme="majorBidi" w:hAnsiTheme="majorBidi" w:cstheme="majorBidi"/>
          <w:sz w:val="28"/>
          <w:szCs w:val="28"/>
        </w:rPr>
        <w:t xml:space="preserve"> that they offer to </w:t>
      </w:r>
      <w:r w:rsidR="00012A27">
        <w:rPr>
          <w:rFonts w:asciiTheme="majorBidi" w:hAnsiTheme="majorBidi" w:cstheme="majorBidi"/>
          <w:sz w:val="28"/>
          <w:szCs w:val="28"/>
        </w:rPr>
        <w:t xml:space="preserve">the </w:t>
      </w:r>
      <w:r w:rsidR="006C6F26">
        <w:rPr>
          <w:rFonts w:asciiTheme="majorBidi" w:hAnsiTheme="majorBidi" w:cstheme="majorBidi"/>
          <w:sz w:val="28"/>
          <w:szCs w:val="28"/>
        </w:rPr>
        <w:t>P</w:t>
      </w:r>
      <w:r w:rsidR="00012A27">
        <w:rPr>
          <w:rFonts w:asciiTheme="majorBidi" w:hAnsiTheme="majorBidi" w:cstheme="majorBidi"/>
          <w:sz w:val="28"/>
          <w:szCs w:val="28"/>
        </w:rPr>
        <w:t>arish.</w:t>
      </w:r>
    </w:p>
    <w:p w14:paraId="3D5D6AE9" w14:textId="77777777" w:rsidR="002E16F5" w:rsidRDefault="002E16F5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4DC7393F" w14:textId="75765E26" w:rsidR="002E16F5" w:rsidRDefault="0037356E" w:rsidP="00956E7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Budgeting within the Council</w:t>
      </w:r>
      <w:r w:rsidR="00B7074E">
        <w:rPr>
          <w:rFonts w:asciiTheme="majorBidi" w:hAnsiTheme="majorBidi" w:cstheme="majorBidi"/>
          <w:b/>
          <w:bCs/>
          <w:sz w:val="28"/>
          <w:szCs w:val="28"/>
        </w:rPr>
        <w:t>’s Precept</w:t>
      </w:r>
    </w:p>
    <w:p w14:paraId="729484C5" w14:textId="77777777" w:rsidR="00B7074E" w:rsidRDefault="00B7074E" w:rsidP="00956E7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70E0ECEB" w14:textId="38227E9D" w:rsidR="00FF5CF2" w:rsidRDefault="00B7074E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Council will </w:t>
      </w:r>
      <w:r w:rsidR="00881756">
        <w:rPr>
          <w:rFonts w:asciiTheme="majorBidi" w:hAnsiTheme="majorBidi" w:cstheme="majorBidi"/>
          <w:sz w:val="28"/>
          <w:szCs w:val="28"/>
        </w:rPr>
        <w:t xml:space="preserve">allocate funds when setting its annual precept. While regular </w:t>
      </w:r>
      <w:r w:rsidR="004D0E7D">
        <w:rPr>
          <w:rFonts w:asciiTheme="majorBidi" w:hAnsiTheme="majorBidi" w:cstheme="majorBidi"/>
          <w:sz w:val="28"/>
          <w:szCs w:val="28"/>
        </w:rPr>
        <w:t>requests may often be anticipated the council will allow for unexpected requests</w:t>
      </w:r>
      <w:r w:rsidR="005F330F">
        <w:rPr>
          <w:rFonts w:asciiTheme="majorBidi" w:hAnsiTheme="majorBidi" w:cstheme="majorBidi"/>
          <w:sz w:val="28"/>
          <w:szCs w:val="28"/>
        </w:rPr>
        <w:t xml:space="preserve"> by reserving funds for unanticipated grant requests.</w:t>
      </w:r>
    </w:p>
    <w:p w14:paraId="65C8CA2E" w14:textId="77777777" w:rsidR="00FF5CF2" w:rsidRDefault="00FF5CF2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012B835F" w14:textId="77777777" w:rsidR="00FF5CF2" w:rsidRDefault="00FF5CF2" w:rsidP="00956E7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Policy</w:t>
      </w:r>
    </w:p>
    <w:p w14:paraId="388D89A8" w14:textId="77777777" w:rsidR="00FF5CF2" w:rsidRDefault="00FF5CF2" w:rsidP="00956E7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1B45DC6B" w14:textId="20C66055" w:rsidR="00F80DA4" w:rsidRDefault="00FF5CF2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Any and all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A067D">
        <w:rPr>
          <w:rFonts w:asciiTheme="majorBidi" w:hAnsiTheme="majorBidi" w:cstheme="majorBidi"/>
          <w:sz w:val="28"/>
          <w:szCs w:val="28"/>
        </w:rPr>
        <w:t xml:space="preserve">grant </w:t>
      </w:r>
      <w:r>
        <w:rPr>
          <w:rFonts w:asciiTheme="majorBidi" w:hAnsiTheme="majorBidi" w:cstheme="majorBidi"/>
          <w:sz w:val="28"/>
          <w:szCs w:val="28"/>
        </w:rPr>
        <w:t>r</w:t>
      </w:r>
      <w:r w:rsidR="00BA067D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quests </w:t>
      </w:r>
      <w:r w:rsidR="00BA067D">
        <w:rPr>
          <w:rFonts w:asciiTheme="majorBidi" w:hAnsiTheme="majorBidi" w:cstheme="majorBidi"/>
          <w:sz w:val="28"/>
          <w:szCs w:val="28"/>
        </w:rPr>
        <w:t xml:space="preserve">are to be made to the Parish Clerk and will be considered by the council </w:t>
      </w:r>
      <w:r w:rsidR="005A5A17">
        <w:rPr>
          <w:rFonts w:asciiTheme="majorBidi" w:hAnsiTheme="majorBidi" w:cstheme="majorBidi"/>
          <w:sz w:val="28"/>
          <w:szCs w:val="28"/>
        </w:rPr>
        <w:t>at it</w:t>
      </w:r>
      <w:r w:rsidR="00F875C4">
        <w:rPr>
          <w:rFonts w:asciiTheme="majorBidi" w:hAnsiTheme="majorBidi" w:cstheme="majorBidi"/>
          <w:sz w:val="28"/>
          <w:szCs w:val="28"/>
        </w:rPr>
        <w:t>s</w:t>
      </w:r>
      <w:r w:rsidR="005A5A17">
        <w:rPr>
          <w:rFonts w:asciiTheme="majorBidi" w:hAnsiTheme="majorBidi" w:cstheme="majorBidi"/>
          <w:sz w:val="28"/>
          <w:szCs w:val="28"/>
        </w:rPr>
        <w:t xml:space="preserve"> quarterly </w:t>
      </w:r>
      <w:r w:rsidR="00462EAE">
        <w:rPr>
          <w:rFonts w:asciiTheme="majorBidi" w:hAnsiTheme="majorBidi" w:cstheme="majorBidi"/>
          <w:sz w:val="28"/>
          <w:szCs w:val="28"/>
        </w:rPr>
        <w:t>F</w:t>
      </w:r>
      <w:r w:rsidR="00F80DA4">
        <w:rPr>
          <w:rFonts w:asciiTheme="majorBidi" w:hAnsiTheme="majorBidi" w:cstheme="majorBidi"/>
          <w:sz w:val="28"/>
          <w:szCs w:val="28"/>
        </w:rPr>
        <w:t xml:space="preserve">ull </w:t>
      </w:r>
      <w:r w:rsidR="00462EAE">
        <w:rPr>
          <w:rFonts w:asciiTheme="majorBidi" w:hAnsiTheme="majorBidi" w:cstheme="majorBidi"/>
          <w:sz w:val="28"/>
          <w:szCs w:val="28"/>
        </w:rPr>
        <w:t>C</w:t>
      </w:r>
      <w:r w:rsidR="00F80DA4">
        <w:rPr>
          <w:rFonts w:asciiTheme="majorBidi" w:hAnsiTheme="majorBidi" w:cstheme="majorBidi"/>
          <w:sz w:val="28"/>
          <w:szCs w:val="28"/>
        </w:rPr>
        <w:t xml:space="preserve">ouncil meetings. </w:t>
      </w:r>
      <w:r w:rsidR="001B4FEC">
        <w:rPr>
          <w:rFonts w:asciiTheme="majorBidi" w:hAnsiTheme="majorBidi" w:cstheme="majorBidi"/>
          <w:sz w:val="28"/>
          <w:szCs w:val="28"/>
        </w:rPr>
        <w:t>Each</w:t>
      </w:r>
      <w:r w:rsidR="00F80DA4">
        <w:rPr>
          <w:rFonts w:asciiTheme="majorBidi" w:hAnsiTheme="majorBidi" w:cstheme="majorBidi"/>
          <w:sz w:val="28"/>
          <w:szCs w:val="28"/>
        </w:rPr>
        <w:t xml:space="preserve"> request will be considered individually and on its merits.</w:t>
      </w:r>
    </w:p>
    <w:p w14:paraId="5A3F49ED" w14:textId="77777777" w:rsidR="00F80DA4" w:rsidRDefault="00F80DA4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43487021" w14:textId="6A015DFB" w:rsidR="00463F0D" w:rsidRDefault="00F80DA4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462EAE"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ouncil will </w:t>
      </w:r>
      <w:r w:rsidR="008C5ACA">
        <w:rPr>
          <w:rFonts w:asciiTheme="majorBidi" w:hAnsiTheme="majorBidi" w:cstheme="majorBidi"/>
          <w:sz w:val="28"/>
          <w:szCs w:val="28"/>
        </w:rPr>
        <w:t>award grants to organisations that can demonstrate a clear need for financial support to the benefit of the Parish by</w:t>
      </w:r>
      <w:r w:rsidR="00463F0D">
        <w:rPr>
          <w:rFonts w:asciiTheme="majorBidi" w:hAnsiTheme="majorBidi" w:cstheme="majorBidi"/>
          <w:sz w:val="28"/>
          <w:szCs w:val="28"/>
        </w:rPr>
        <w:t>;</w:t>
      </w:r>
    </w:p>
    <w:p w14:paraId="751E511F" w14:textId="77777777" w:rsidR="00463F0D" w:rsidRDefault="00463F0D" w:rsidP="00956E72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5F4544F0" w14:textId="3CDC769F" w:rsidR="00B7074E" w:rsidRDefault="00750AFC" w:rsidP="00463F0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463F0D">
        <w:rPr>
          <w:rFonts w:asciiTheme="majorBidi" w:hAnsiTheme="majorBidi" w:cstheme="majorBidi"/>
          <w:sz w:val="28"/>
          <w:szCs w:val="28"/>
        </w:rPr>
        <w:t>roviding a service</w:t>
      </w:r>
      <w:r w:rsidR="003472CC">
        <w:rPr>
          <w:rFonts w:asciiTheme="majorBidi" w:hAnsiTheme="majorBidi" w:cstheme="majorBidi"/>
          <w:sz w:val="28"/>
          <w:szCs w:val="28"/>
        </w:rPr>
        <w:t>;</w:t>
      </w:r>
    </w:p>
    <w:p w14:paraId="704BC06F" w14:textId="7DEB752B" w:rsidR="003472CC" w:rsidRDefault="00750AFC" w:rsidP="00463F0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</w:t>
      </w:r>
      <w:r w:rsidR="003472CC">
        <w:rPr>
          <w:rFonts w:asciiTheme="majorBidi" w:hAnsiTheme="majorBidi" w:cstheme="majorBidi"/>
          <w:sz w:val="28"/>
          <w:szCs w:val="28"/>
        </w:rPr>
        <w:t>nhancing the quality of life;</w:t>
      </w:r>
    </w:p>
    <w:p w14:paraId="5C5B3F03" w14:textId="2E704348" w:rsidR="003472CC" w:rsidRDefault="001B4FEC" w:rsidP="00463F0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3472CC">
        <w:rPr>
          <w:rFonts w:asciiTheme="majorBidi" w:hAnsiTheme="majorBidi" w:cstheme="majorBidi"/>
          <w:sz w:val="28"/>
          <w:szCs w:val="28"/>
        </w:rPr>
        <w:t>mproving recreation and /o</w:t>
      </w:r>
      <w:r w:rsidR="00411633">
        <w:rPr>
          <w:rFonts w:asciiTheme="majorBidi" w:hAnsiTheme="majorBidi" w:cstheme="majorBidi"/>
          <w:sz w:val="28"/>
          <w:szCs w:val="28"/>
        </w:rPr>
        <w:t>r</w:t>
      </w:r>
      <w:r w:rsidR="003472CC">
        <w:rPr>
          <w:rFonts w:asciiTheme="majorBidi" w:hAnsiTheme="majorBidi" w:cstheme="majorBidi"/>
          <w:sz w:val="28"/>
          <w:szCs w:val="28"/>
        </w:rPr>
        <w:t xml:space="preserve"> sports</w:t>
      </w:r>
      <w:r w:rsidR="00411633">
        <w:rPr>
          <w:rFonts w:asciiTheme="majorBidi" w:hAnsiTheme="majorBidi" w:cstheme="majorBidi"/>
          <w:sz w:val="28"/>
          <w:szCs w:val="28"/>
        </w:rPr>
        <w:t>;</w:t>
      </w:r>
    </w:p>
    <w:p w14:paraId="4126F957" w14:textId="46525FF1" w:rsidR="00411633" w:rsidRDefault="001B4FEC" w:rsidP="00463F0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411633">
        <w:rPr>
          <w:rFonts w:asciiTheme="majorBidi" w:hAnsiTheme="majorBidi" w:cstheme="majorBidi"/>
          <w:sz w:val="28"/>
          <w:szCs w:val="28"/>
        </w:rPr>
        <w:t>mproving the environment</w:t>
      </w:r>
      <w:r w:rsidR="00F31512">
        <w:rPr>
          <w:rFonts w:asciiTheme="majorBidi" w:hAnsiTheme="majorBidi" w:cstheme="majorBidi"/>
          <w:sz w:val="28"/>
          <w:szCs w:val="28"/>
        </w:rPr>
        <w:t>;</w:t>
      </w:r>
    </w:p>
    <w:p w14:paraId="0CD9C6CB" w14:textId="29CC2F94" w:rsidR="00F31512" w:rsidRDefault="001B4FEC" w:rsidP="00463F0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p</w:t>
      </w:r>
      <w:r w:rsidR="00F31512">
        <w:rPr>
          <w:rFonts w:asciiTheme="majorBidi" w:hAnsiTheme="majorBidi" w:cstheme="majorBidi"/>
          <w:sz w:val="28"/>
          <w:szCs w:val="28"/>
        </w:rPr>
        <w:t>romoting the parish in a p</w:t>
      </w:r>
      <w:r w:rsidR="00353545">
        <w:rPr>
          <w:rFonts w:asciiTheme="majorBidi" w:hAnsiTheme="majorBidi" w:cstheme="majorBidi"/>
          <w:sz w:val="28"/>
          <w:szCs w:val="28"/>
        </w:rPr>
        <w:t>o</w:t>
      </w:r>
      <w:r w:rsidR="00F31512">
        <w:rPr>
          <w:rFonts w:asciiTheme="majorBidi" w:hAnsiTheme="majorBidi" w:cstheme="majorBidi"/>
          <w:sz w:val="28"/>
          <w:szCs w:val="28"/>
        </w:rPr>
        <w:t>sitive way.</w:t>
      </w:r>
    </w:p>
    <w:p w14:paraId="23CB1742" w14:textId="77777777" w:rsidR="008D6655" w:rsidRDefault="008D6655" w:rsidP="008D6655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00105F1C" w14:textId="16EFF29A" w:rsidR="008D6655" w:rsidRDefault="008D6655" w:rsidP="008D6655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policy and procedures are based on the principles of fairness, responsiveness to local need, </w:t>
      </w:r>
      <w:proofErr w:type="gramStart"/>
      <w:r>
        <w:rPr>
          <w:rFonts w:asciiTheme="majorBidi" w:hAnsiTheme="majorBidi" w:cstheme="majorBidi"/>
          <w:sz w:val="28"/>
          <w:szCs w:val="28"/>
        </w:rPr>
        <w:t>generosity</w:t>
      </w:r>
      <w:proofErr w:type="gramEnd"/>
      <w:r w:rsidR="00EF3CB3">
        <w:rPr>
          <w:rFonts w:asciiTheme="majorBidi" w:hAnsiTheme="majorBidi" w:cstheme="majorBidi"/>
          <w:sz w:val="28"/>
          <w:szCs w:val="28"/>
        </w:rPr>
        <w:t xml:space="preserve"> and accountability.</w:t>
      </w:r>
    </w:p>
    <w:p w14:paraId="7F44B06B" w14:textId="77777777" w:rsidR="00EF3CB3" w:rsidRDefault="00EF3CB3" w:rsidP="008D6655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33EA8104" w14:textId="4352EC87" w:rsidR="00EF3CB3" w:rsidRDefault="00EF3CB3" w:rsidP="008D6655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Exemptions</w:t>
      </w:r>
    </w:p>
    <w:p w14:paraId="11719ABE" w14:textId="77777777" w:rsidR="00B1312D" w:rsidRDefault="00B1312D" w:rsidP="008D6655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D109FB5" w14:textId="515F4717" w:rsidR="00B1312D" w:rsidRDefault="00640E7D" w:rsidP="00640E7D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DA6A6B">
        <w:rPr>
          <w:rFonts w:asciiTheme="majorBidi" w:hAnsiTheme="majorBidi" w:cstheme="majorBidi"/>
          <w:sz w:val="28"/>
          <w:szCs w:val="28"/>
        </w:rPr>
        <w:t>The Parish Council</w:t>
      </w:r>
      <w:r w:rsidR="00DA6A6B">
        <w:rPr>
          <w:rFonts w:asciiTheme="majorBidi" w:hAnsiTheme="majorBidi" w:cstheme="majorBidi"/>
          <w:sz w:val="28"/>
          <w:szCs w:val="28"/>
        </w:rPr>
        <w:t xml:space="preserve"> will not award grants </w:t>
      </w:r>
      <w:r w:rsidR="00D210F1">
        <w:rPr>
          <w:rFonts w:asciiTheme="majorBidi" w:hAnsiTheme="majorBidi" w:cstheme="majorBidi"/>
          <w:sz w:val="28"/>
          <w:szCs w:val="28"/>
        </w:rPr>
        <w:t>to:</w:t>
      </w:r>
    </w:p>
    <w:p w14:paraId="1184E684" w14:textId="77777777" w:rsidR="00DA6A6B" w:rsidRDefault="00DA6A6B" w:rsidP="00640E7D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44606F75" w14:textId="19049D1B" w:rsidR="00DA6A6B" w:rsidRDefault="00750AFC" w:rsidP="00DA6A6B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DA6A6B">
        <w:rPr>
          <w:rFonts w:asciiTheme="majorBidi" w:hAnsiTheme="majorBidi" w:cstheme="majorBidi"/>
          <w:sz w:val="28"/>
          <w:szCs w:val="28"/>
        </w:rPr>
        <w:t>rivate individuals;</w:t>
      </w:r>
    </w:p>
    <w:p w14:paraId="66EFE5B1" w14:textId="1F84C25C" w:rsidR="00DA6A6B" w:rsidRDefault="00750AFC" w:rsidP="00DA6A6B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0C4B6E">
        <w:rPr>
          <w:rFonts w:asciiTheme="majorBidi" w:hAnsiTheme="majorBidi" w:cstheme="majorBidi"/>
          <w:sz w:val="28"/>
          <w:szCs w:val="28"/>
        </w:rPr>
        <w:t>ommercial organisations;</w:t>
      </w:r>
    </w:p>
    <w:p w14:paraId="5C8AD33A" w14:textId="188CCB4A" w:rsidR="000C4B6E" w:rsidRDefault="00750AFC" w:rsidP="00DA6A6B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0C4B6E">
        <w:rPr>
          <w:rFonts w:asciiTheme="majorBidi" w:hAnsiTheme="majorBidi" w:cstheme="majorBidi"/>
          <w:sz w:val="28"/>
          <w:szCs w:val="28"/>
        </w:rPr>
        <w:t>urposes for which there is a statutory duty upon other local or central government departments to fu</w:t>
      </w:r>
      <w:r w:rsidR="00BB3D76">
        <w:rPr>
          <w:rFonts w:asciiTheme="majorBidi" w:hAnsiTheme="majorBidi" w:cstheme="majorBidi"/>
          <w:sz w:val="28"/>
          <w:szCs w:val="28"/>
        </w:rPr>
        <w:t>n</w:t>
      </w:r>
      <w:r w:rsidR="000C4B6E">
        <w:rPr>
          <w:rFonts w:asciiTheme="majorBidi" w:hAnsiTheme="majorBidi" w:cstheme="majorBidi"/>
          <w:sz w:val="28"/>
          <w:szCs w:val="28"/>
        </w:rPr>
        <w:t>d or provide;</w:t>
      </w:r>
    </w:p>
    <w:p w14:paraId="27F439B9" w14:textId="22007BC6" w:rsidR="00BB3D76" w:rsidRDefault="00750AFC" w:rsidP="00DA6A6B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</w:t>
      </w:r>
      <w:r w:rsidR="00BB3D76">
        <w:rPr>
          <w:rFonts w:asciiTheme="majorBidi" w:hAnsiTheme="majorBidi" w:cstheme="majorBidi"/>
          <w:sz w:val="28"/>
          <w:szCs w:val="28"/>
        </w:rPr>
        <w:t>ocal groups where fundraising is sent to a central head</w:t>
      </w:r>
      <w:r w:rsidR="000003FF">
        <w:rPr>
          <w:rFonts w:asciiTheme="majorBidi" w:hAnsiTheme="majorBidi" w:cstheme="majorBidi"/>
          <w:sz w:val="28"/>
          <w:szCs w:val="28"/>
        </w:rPr>
        <w:t>quarters for redistribution</w:t>
      </w:r>
      <w:r w:rsidR="003D03D0">
        <w:rPr>
          <w:rFonts w:asciiTheme="majorBidi" w:hAnsiTheme="majorBidi" w:cstheme="majorBidi"/>
          <w:sz w:val="28"/>
          <w:szCs w:val="28"/>
        </w:rPr>
        <w:t>;</w:t>
      </w:r>
    </w:p>
    <w:p w14:paraId="33ACABB7" w14:textId="17122EB6" w:rsidR="000003FF" w:rsidRDefault="00750AFC" w:rsidP="00DA6A6B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3D03D0">
        <w:rPr>
          <w:rFonts w:asciiTheme="majorBidi" w:hAnsiTheme="majorBidi" w:cstheme="majorBidi"/>
          <w:sz w:val="28"/>
          <w:szCs w:val="28"/>
        </w:rPr>
        <w:t>olitical parties;</w:t>
      </w:r>
    </w:p>
    <w:p w14:paraId="5B100B3F" w14:textId="471F7ABF" w:rsidR="003D03D0" w:rsidRDefault="00750AFC" w:rsidP="00DA6A6B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</w:t>
      </w:r>
      <w:r w:rsidR="003D03D0">
        <w:rPr>
          <w:rFonts w:asciiTheme="majorBidi" w:hAnsiTheme="majorBidi" w:cstheme="majorBidi"/>
          <w:sz w:val="28"/>
          <w:szCs w:val="28"/>
        </w:rPr>
        <w:t>eligious organisations</w:t>
      </w:r>
      <w:r w:rsidR="0058005E">
        <w:rPr>
          <w:rFonts w:asciiTheme="majorBidi" w:hAnsiTheme="majorBidi" w:cstheme="majorBidi"/>
          <w:sz w:val="28"/>
          <w:szCs w:val="28"/>
        </w:rPr>
        <w:t>, unless for a purpose that does not discriminate on grounds of belief.</w:t>
      </w:r>
    </w:p>
    <w:p w14:paraId="40D23ACF" w14:textId="77777777" w:rsidR="00A75AA1" w:rsidRDefault="00A75AA1" w:rsidP="00A75AA1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5A1CDF48" w14:textId="5CA9358F" w:rsidR="00A75AA1" w:rsidRDefault="00A75AA1" w:rsidP="00A75AA1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list is not exclusive and may be added to at the Council’s discretion.</w:t>
      </w:r>
    </w:p>
    <w:p w14:paraId="472FBE85" w14:textId="77777777" w:rsidR="00A75AA1" w:rsidRDefault="00A75AA1" w:rsidP="00A75AA1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3A95B8E2" w14:textId="1042F3D1" w:rsidR="00A75AA1" w:rsidRDefault="00F2450D" w:rsidP="00A75AA1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Further questions that may be considered</w:t>
      </w:r>
    </w:p>
    <w:p w14:paraId="762EDDF5" w14:textId="02AABE7D" w:rsidR="00F2450D" w:rsidRDefault="00F2450D" w:rsidP="00A75AA1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4D4C7FE2" w14:textId="2B96D409" w:rsidR="00606773" w:rsidRDefault="005E2AC1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="00606773">
        <w:rPr>
          <w:rFonts w:asciiTheme="majorBidi" w:hAnsiTheme="majorBidi" w:cstheme="majorBidi"/>
          <w:sz w:val="28"/>
          <w:szCs w:val="28"/>
        </w:rPr>
        <w:t>il</w:t>
      </w:r>
      <w:r w:rsidR="00A90EA2">
        <w:rPr>
          <w:rFonts w:asciiTheme="majorBidi" w:hAnsiTheme="majorBidi" w:cstheme="majorBidi"/>
          <w:sz w:val="28"/>
          <w:szCs w:val="28"/>
        </w:rPr>
        <w:t>l</w:t>
      </w:r>
      <w:r w:rsidR="00606773">
        <w:rPr>
          <w:rFonts w:asciiTheme="majorBidi" w:hAnsiTheme="majorBidi" w:cstheme="majorBidi"/>
          <w:sz w:val="28"/>
          <w:szCs w:val="28"/>
        </w:rPr>
        <w:t xml:space="preserve"> the grant bring a direct benefit </w:t>
      </w:r>
      <w:r w:rsidR="009907F9">
        <w:rPr>
          <w:rFonts w:asciiTheme="majorBidi" w:hAnsiTheme="majorBidi" w:cstheme="majorBidi"/>
          <w:sz w:val="28"/>
          <w:szCs w:val="28"/>
        </w:rPr>
        <w:t>to all or part of the Parish or to all or some residents?</w:t>
      </w:r>
    </w:p>
    <w:p w14:paraId="50E7D5D1" w14:textId="0A1585E9" w:rsidR="009907F9" w:rsidRDefault="00750AFC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353545">
        <w:rPr>
          <w:rFonts w:asciiTheme="majorBidi" w:hAnsiTheme="majorBidi" w:cstheme="majorBidi"/>
          <w:sz w:val="28"/>
          <w:szCs w:val="28"/>
        </w:rPr>
        <w:t>an it be demonstrated how the grant will be used?</w:t>
      </w:r>
    </w:p>
    <w:p w14:paraId="72A15844" w14:textId="4317CC4E" w:rsidR="00353545" w:rsidRDefault="00750AFC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626CB9">
        <w:rPr>
          <w:rFonts w:asciiTheme="majorBidi" w:hAnsiTheme="majorBidi" w:cstheme="majorBidi"/>
          <w:sz w:val="28"/>
          <w:szCs w:val="28"/>
        </w:rPr>
        <w:t>s the benefit commensurate with the expenditure?</w:t>
      </w:r>
    </w:p>
    <w:p w14:paraId="0BC64E0B" w14:textId="48573E18" w:rsidR="00626CB9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="00626CB9">
        <w:rPr>
          <w:rFonts w:asciiTheme="majorBidi" w:hAnsiTheme="majorBidi" w:cstheme="majorBidi"/>
          <w:sz w:val="28"/>
          <w:szCs w:val="28"/>
        </w:rPr>
        <w:t>hat other funding is available</w:t>
      </w:r>
      <w:r w:rsidR="004D37D1">
        <w:rPr>
          <w:rFonts w:asciiTheme="majorBidi" w:hAnsiTheme="majorBidi" w:cstheme="majorBidi"/>
          <w:sz w:val="28"/>
          <w:szCs w:val="28"/>
        </w:rPr>
        <w:t xml:space="preserve"> which might achieve the resulting benefit?</w:t>
      </w:r>
    </w:p>
    <w:p w14:paraId="3A41031B" w14:textId="0A1CA09D" w:rsidR="004D37D1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4D37D1">
        <w:rPr>
          <w:rFonts w:asciiTheme="majorBidi" w:hAnsiTheme="majorBidi" w:cstheme="majorBidi"/>
          <w:sz w:val="28"/>
          <w:szCs w:val="28"/>
        </w:rPr>
        <w:t>hould the request be funded by another statutory body</w:t>
      </w:r>
      <w:r w:rsidR="003F382F">
        <w:rPr>
          <w:rFonts w:asciiTheme="majorBidi" w:hAnsiTheme="majorBidi" w:cstheme="majorBidi"/>
          <w:sz w:val="28"/>
          <w:szCs w:val="28"/>
        </w:rPr>
        <w:t>/authority?</w:t>
      </w:r>
    </w:p>
    <w:p w14:paraId="172A12F2" w14:textId="2E93A44F" w:rsidR="003F382F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3F382F">
        <w:rPr>
          <w:rFonts w:asciiTheme="majorBidi" w:hAnsiTheme="majorBidi" w:cstheme="majorBidi"/>
          <w:sz w:val="28"/>
          <w:szCs w:val="28"/>
        </w:rPr>
        <w:t xml:space="preserve">s there evidence (usually the last audited accounts) of the </w:t>
      </w:r>
      <w:r w:rsidR="0040271C">
        <w:rPr>
          <w:rFonts w:asciiTheme="majorBidi" w:hAnsiTheme="majorBidi" w:cstheme="majorBidi"/>
          <w:sz w:val="28"/>
          <w:szCs w:val="28"/>
        </w:rPr>
        <w:t>financial need for a grant?</w:t>
      </w:r>
    </w:p>
    <w:p w14:paraId="259E66B6" w14:textId="78CF6864" w:rsidR="001010B7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="0040271C">
        <w:rPr>
          <w:rFonts w:asciiTheme="majorBidi" w:hAnsiTheme="majorBidi" w:cstheme="majorBidi"/>
          <w:sz w:val="28"/>
          <w:szCs w:val="28"/>
        </w:rPr>
        <w:t>ill the grant be used for the purpose specified</w:t>
      </w:r>
      <w:r w:rsidR="00042BD8">
        <w:rPr>
          <w:rFonts w:asciiTheme="majorBidi" w:hAnsiTheme="majorBidi" w:cstheme="majorBidi"/>
          <w:sz w:val="28"/>
          <w:szCs w:val="28"/>
        </w:rPr>
        <w:t xml:space="preserve"> and if not used for that purpose, does the applicant understand that it must be re</w:t>
      </w:r>
      <w:r w:rsidR="001010B7">
        <w:rPr>
          <w:rFonts w:asciiTheme="majorBidi" w:hAnsiTheme="majorBidi" w:cstheme="majorBidi"/>
          <w:sz w:val="28"/>
          <w:szCs w:val="28"/>
        </w:rPr>
        <w:t>t</w:t>
      </w:r>
      <w:r w:rsidR="00042BD8">
        <w:rPr>
          <w:rFonts w:asciiTheme="majorBidi" w:hAnsiTheme="majorBidi" w:cstheme="majorBidi"/>
          <w:sz w:val="28"/>
          <w:szCs w:val="28"/>
        </w:rPr>
        <w:t>urned to</w:t>
      </w:r>
      <w:r w:rsidR="001010B7">
        <w:rPr>
          <w:rFonts w:asciiTheme="majorBidi" w:hAnsiTheme="majorBidi" w:cstheme="majorBidi"/>
          <w:sz w:val="28"/>
          <w:szCs w:val="28"/>
        </w:rPr>
        <w:t xml:space="preserve"> Boningale Parish Council?</w:t>
      </w:r>
    </w:p>
    <w:p w14:paraId="44C320E7" w14:textId="56472C9C" w:rsidR="001010B7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1010B7">
        <w:rPr>
          <w:rFonts w:asciiTheme="majorBidi" w:hAnsiTheme="majorBidi" w:cstheme="majorBidi"/>
          <w:sz w:val="28"/>
          <w:szCs w:val="28"/>
        </w:rPr>
        <w:t>oes the Council have the precept funds to award the grant?</w:t>
      </w:r>
    </w:p>
    <w:p w14:paraId="6815C1BB" w14:textId="1DB01466" w:rsidR="00677D3A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5A79CE">
        <w:rPr>
          <w:rFonts w:asciiTheme="majorBidi" w:hAnsiTheme="majorBidi" w:cstheme="majorBidi"/>
          <w:sz w:val="28"/>
          <w:szCs w:val="28"/>
        </w:rPr>
        <w:t>oes the overall grant funding remain within statutory limits?</w:t>
      </w:r>
    </w:p>
    <w:p w14:paraId="7522E53C" w14:textId="05EBF18C" w:rsidR="00B9716E" w:rsidRDefault="0089252A" w:rsidP="0060677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="00677D3A">
        <w:rPr>
          <w:rFonts w:asciiTheme="majorBidi" w:hAnsiTheme="majorBidi" w:cstheme="majorBidi"/>
          <w:sz w:val="28"/>
          <w:szCs w:val="28"/>
        </w:rPr>
        <w:t>as a grant to the applicant already been awarded in this 12 month period?</w:t>
      </w:r>
    </w:p>
    <w:p w14:paraId="4C9F3FE3" w14:textId="77777777" w:rsidR="00B9716E" w:rsidRDefault="00B9716E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9279A62" w14:textId="77777777" w:rsidR="00B9716E" w:rsidRDefault="00B9716E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7A3092E5" w14:textId="77777777" w:rsidR="00B9716E" w:rsidRDefault="00B9716E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3DC4CB33" w14:textId="77777777" w:rsidR="00B9716E" w:rsidRDefault="00B9716E" w:rsidP="00B9716E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Additional information</w:t>
      </w:r>
    </w:p>
    <w:p w14:paraId="3C757579" w14:textId="77777777" w:rsidR="00B9716E" w:rsidRDefault="00B9716E" w:rsidP="00B9716E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6CD2C5E" w14:textId="2419D2D0" w:rsidR="00B9716E" w:rsidRDefault="00B64643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Only one application for a grant will be considered from any organisation in a</w:t>
      </w:r>
      <w:r w:rsidR="00E01642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>y one financial year</w:t>
      </w:r>
      <w:r w:rsidR="00E01642">
        <w:rPr>
          <w:rFonts w:asciiTheme="majorBidi" w:hAnsiTheme="majorBidi" w:cstheme="majorBidi"/>
          <w:sz w:val="28"/>
          <w:szCs w:val="28"/>
        </w:rPr>
        <w:t>.</w:t>
      </w:r>
    </w:p>
    <w:p w14:paraId="15200285" w14:textId="77777777" w:rsidR="00E01642" w:rsidRDefault="00E01642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06B4C7D3" w14:textId="048A72A4" w:rsidR="00E01642" w:rsidRDefault="00E01642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Ongoing commitments to award grants in future years will not be made. A fresh application will be r</w:t>
      </w:r>
      <w:r w:rsidR="00C10B89">
        <w:rPr>
          <w:rFonts w:asciiTheme="majorBidi" w:hAnsiTheme="majorBidi" w:cstheme="majorBidi"/>
          <w:sz w:val="28"/>
          <w:szCs w:val="28"/>
        </w:rPr>
        <w:t xml:space="preserve">equired each year. </w:t>
      </w:r>
    </w:p>
    <w:p w14:paraId="54579F63" w14:textId="77777777" w:rsidR="00C10B89" w:rsidRDefault="00C10B89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1C4324EA" w14:textId="07A070A7" w:rsidR="00C10B89" w:rsidRDefault="00C10B89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Grants will not be made retrospect</w:t>
      </w:r>
      <w:r w:rsidR="00397B1B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vely</w:t>
      </w:r>
      <w:r w:rsidR="009F5AEA">
        <w:rPr>
          <w:rFonts w:asciiTheme="majorBidi" w:hAnsiTheme="majorBidi" w:cstheme="majorBidi"/>
          <w:sz w:val="28"/>
          <w:szCs w:val="28"/>
        </w:rPr>
        <w:t>.</w:t>
      </w:r>
    </w:p>
    <w:p w14:paraId="10F3E027" w14:textId="77777777" w:rsidR="009F5AEA" w:rsidRDefault="009F5AEA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235EA5BE" w14:textId="77777777" w:rsidR="0081114C" w:rsidRDefault="009F5AEA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Parish Council will not fund 100% of costs; match funding is usually required</w:t>
      </w:r>
      <w:r w:rsidR="00FF2E88">
        <w:rPr>
          <w:rFonts w:asciiTheme="majorBidi" w:hAnsiTheme="majorBidi" w:cstheme="majorBidi"/>
          <w:sz w:val="28"/>
          <w:szCs w:val="28"/>
        </w:rPr>
        <w:t xml:space="preserve"> but the Council reserves the right to award a higher ratio of the project cost should it re</w:t>
      </w:r>
      <w:r w:rsidR="0081114C">
        <w:rPr>
          <w:rFonts w:asciiTheme="majorBidi" w:hAnsiTheme="majorBidi" w:cstheme="majorBidi"/>
          <w:sz w:val="28"/>
          <w:szCs w:val="28"/>
        </w:rPr>
        <w:t>s</w:t>
      </w:r>
      <w:r w:rsidR="00FF2E88">
        <w:rPr>
          <w:rFonts w:asciiTheme="majorBidi" w:hAnsiTheme="majorBidi" w:cstheme="majorBidi"/>
          <w:sz w:val="28"/>
          <w:szCs w:val="28"/>
        </w:rPr>
        <w:t>olve</w:t>
      </w:r>
      <w:r w:rsidR="0081114C">
        <w:rPr>
          <w:rFonts w:asciiTheme="majorBidi" w:hAnsiTheme="majorBidi" w:cstheme="majorBidi"/>
          <w:sz w:val="28"/>
          <w:szCs w:val="28"/>
        </w:rPr>
        <w:t xml:space="preserve"> to do so. </w:t>
      </w:r>
    </w:p>
    <w:p w14:paraId="55A68A35" w14:textId="77777777" w:rsidR="0081114C" w:rsidRDefault="0081114C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037718F0" w14:textId="3BBC4DCA" w:rsidR="003516CD" w:rsidRDefault="0081114C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Grant applications should be submitted on a Grant Application </w:t>
      </w:r>
      <w:r w:rsidR="007E43A1">
        <w:rPr>
          <w:rFonts w:asciiTheme="majorBidi" w:hAnsiTheme="majorBidi" w:cstheme="majorBidi"/>
          <w:sz w:val="28"/>
          <w:szCs w:val="28"/>
        </w:rPr>
        <w:t>f</w:t>
      </w:r>
      <w:r>
        <w:rPr>
          <w:rFonts w:asciiTheme="majorBidi" w:hAnsiTheme="majorBidi" w:cstheme="majorBidi"/>
          <w:sz w:val="28"/>
          <w:szCs w:val="28"/>
        </w:rPr>
        <w:t>or</w:t>
      </w:r>
      <w:r w:rsidR="007E43A1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>,</w:t>
      </w:r>
      <w:r w:rsidR="00F20CC1">
        <w:rPr>
          <w:rFonts w:asciiTheme="majorBidi" w:hAnsiTheme="majorBidi" w:cstheme="majorBidi"/>
          <w:sz w:val="28"/>
          <w:szCs w:val="28"/>
        </w:rPr>
        <w:t xml:space="preserve"> accompanied by a copy of the latest set of accounts</w:t>
      </w:r>
      <w:r w:rsidR="00601486">
        <w:rPr>
          <w:rFonts w:asciiTheme="majorBidi" w:hAnsiTheme="majorBidi" w:cstheme="majorBidi"/>
          <w:sz w:val="28"/>
          <w:szCs w:val="28"/>
        </w:rPr>
        <w:t>, but at the Council</w:t>
      </w:r>
      <w:r w:rsidR="00015E97">
        <w:rPr>
          <w:rFonts w:asciiTheme="majorBidi" w:hAnsiTheme="majorBidi" w:cstheme="majorBidi"/>
          <w:sz w:val="28"/>
          <w:szCs w:val="28"/>
        </w:rPr>
        <w:t>’s discretion other applications may be considered if sufficient information is provided.</w:t>
      </w:r>
    </w:p>
    <w:p w14:paraId="40D1565F" w14:textId="77777777" w:rsidR="003516CD" w:rsidRDefault="003516CD" w:rsidP="00B9716E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36E56FB7" w14:textId="77777777" w:rsidR="003516CD" w:rsidRDefault="003516CD" w:rsidP="00B9716E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Return of Funding</w:t>
      </w:r>
    </w:p>
    <w:p w14:paraId="3E3ED29A" w14:textId="77777777" w:rsidR="003516CD" w:rsidRDefault="003516CD" w:rsidP="00B9716E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2C7EB4B4" w14:textId="4CC6777A" w:rsidR="009F5AEA" w:rsidRDefault="006561CA" w:rsidP="00B34D2A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the grant is not spent within 12 months from the date awarded</w:t>
      </w:r>
      <w:r w:rsidR="000A12C0">
        <w:rPr>
          <w:rFonts w:asciiTheme="majorBidi" w:hAnsiTheme="majorBidi" w:cstheme="majorBidi"/>
          <w:sz w:val="28"/>
          <w:szCs w:val="28"/>
        </w:rPr>
        <w:t xml:space="preserve"> the Council reserves the right to ask for repayment</w:t>
      </w:r>
      <w:r w:rsidR="00B34D2A">
        <w:rPr>
          <w:rFonts w:asciiTheme="majorBidi" w:hAnsiTheme="majorBidi" w:cstheme="majorBidi"/>
          <w:sz w:val="28"/>
          <w:szCs w:val="28"/>
        </w:rPr>
        <w:t>. In addition</w:t>
      </w:r>
      <w:r w:rsidR="004E075B">
        <w:rPr>
          <w:rFonts w:asciiTheme="majorBidi" w:hAnsiTheme="majorBidi" w:cstheme="majorBidi"/>
          <w:sz w:val="28"/>
          <w:szCs w:val="28"/>
        </w:rPr>
        <w:t>,</w:t>
      </w:r>
      <w:r w:rsidR="00B34D2A">
        <w:rPr>
          <w:rFonts w:asciiTheme="majorBidi" w:hAnsiTheme="majorBidi" w:cstheme="majorBidi"/>
          <w:sz w:val="28"/>
          <w:szCs w:val="28"/>
        </w:rPr>
        <w:t xml:space="preserve"> the Parish Council reserves the rig</w:t>
      </w:r>
      <w:r w:rsidR="00B32A78">
        <w:rPr>
          <w:rFonts w:asciiTheme="majorBidi" w:hAnsiTheme="majorBidi" w:cstheme="majorBidi"/>
          <w:sz w:val="28"/>
          <w:szCs w:val="28"/>
        </w:rPr>
        <w:t>h</w:t>
      </w:r>
      <w:r w:rsidR="00B34D2A">
        <w:rPr>
          <w:rFonts w:asciiTheme="majorBidi" w:hAnsiTheme="majorBidi" w:cstheme="majorBidi"/>
          <w:sz w:val="28"/>
          <w:szCs w:val="28"/>
        </w:rPr>
        <w:t>t to reclaim the grant in full if:</w:t>
      </w:r>
      <w:r w:rsidR="00FF2E88">
        <w:rPr>
          <w:rFonts w:asciiTheme="majorBidi" w:hAnsiTheme="majorBidi" w:cstheme="majorBidi"/>
          <w:sz w:val="28"/>
          <w:szCs w:val="28"/>
        </w:rPr>
        <w:t xml:space="preserve"> </w:t>
      </w:r>
    </w:p>
    <w:p w14:paraId="18459855" w14:textId="77777777" w:rsidR="00B32A78" w:rsidRDefault="00B32A78" w:rsidP="00B34D2A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10D1C85F" w14:textId="432BCB5B" w:rsidR="00B32A78" w:rsidRDefault="00417279" w:rsidP="00B32A7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CC357D">
        <w:rPr>
          <w:rFonts w:asciiTheme="majorBidi" w:hAnsiTheme="majorBidi" w:cstheme="majorBidi"/>
          <w:sz w:val="28"/>
          <w:szCs w:val="28"/>
        </w:rPr>
        <w:t xml:space="preserve">he contract is </w:t>
      </w:r>
      <w:r w:rsidR="00D210F1">
        <w:rPr>
          <w:rFonts w:asciiTheme="majorBidi" w:hAnsiTheme="majorBidi" w:cstheme="majorBidi"/>
          <w:sz w:val="28"/>
          <w:szCs w:val="28"/>
        </w:rPr>
        <w:t>breached,</w:t>
      </w:r>
      <w:r w:rsidR="00CC357D">
        <w:rPr>
          <w:rFonts w:asciiTheme="majorBidi" w:hAnsiTheme="majorBidi" w:cstheme="majorBidi"/>
          <w:sz w:val="28"/>
          <w:szCs w:val="28"/>
        </w:rPr>
        <w:t xml:space="preserve"> and monies are not being used </w:t>
      </w:r>
      <w:r w:rsidR="001B4FEC">
        <w:rPr>
          <w:rFonts w:asciiTheme="majorBidi" w:hAnsiTheme="majorBidi" w:cstheme="majorBidi"/>
          <w:sz w:val="28"/>
          <w:szCs w:val="28"/>
        </w:rPr>
        <w:t>for</w:t>
      </w:r>
      <w:r w:rsidR="00CC357D">
        <w:rPr>
          <w:rFonts w:asciiTheme="majorBidi" w:hAnsiTheme="majorBidi" w:cstheme="majorBidi"/>
          <w:sz w:val="28"/>
          <w:szCs w:val="28"/>
        </w:rPr>
        <w:t xml:space="preserve"> the purpose specified on the application;</w:t>
      </w:r>
    </w:p>
    <w:p w14:paraId="72F5DAE5" w14:textId="7BD03F66" w:rsidR="00CC357D" w:rsidRDefault="00417279" w:rsidP="00B32A7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95633A">
        <w:rPr>
          <w:rFonts w:asciiTheme="majorBidi" w:hAnsiTheme="majorBidi" w:cstheme="majorBidi"/>
          <w:sz w:val="28"/>
          <w:szCs w:val="28"/>
        </w:rPr>
        <w:t>f the organisation has submitted any dishonest or misleading information on the grant application;</w:t>
      </w:r>
    </w:p>
    <w:p w14:paraId="67204C7C" w14:textId="1F0A69E0" w:rsidR="000A7A15" w:rsidRDefault="004A71DB" w:rsidP="00B32A78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="000A7A15">
        <w:rPr>
          <w:rFonts w:asciiTheme="majorBidi" w:hAnsiTheme="majorBidi" w:cstheme="majorBidi"/>
          <w:sz w:val="28"/>
          <w:szCs w:val="28"/>
        </w:rPr>
        <w:t>f the organisation ceases to exist, becomes insolvent or goes into administration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DDED881" w14:textId="77777777" w:rsidR="00417279" w:rsidRDefault="00417279" w:rsidP="00417279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0ED9D088" w14:textId="3FD09752" w:rsidR="00417279" w:rsidRDefault="00B30668" w:rsidP="0041727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Publicity</w:t>
      </w:r>
    </w:p>
    <w:p w14:paraId="725B30EA" w14:textId="77777777" w:rsidR="00B30668" w:rsidRDefault="00B30668" w:rsidP="0041727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09F1882E" w14:textId="3E642959" w:rsidR="00B30668" w:rsidRDefault="00B30668" w:rsidP="00417279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B30668">
        <w:rPr>
          <w:rFonts w:asciiTheme="majorBidi" w:hAnsiTheme="majorBidi" w:cstheme="majorBidi"/>
          <w:sz w:val="28"/>
          <w:szCs w:val="28"/>
        </w:rPr>
        <w:t>Organisations receiving grant funding from the Parish Council are asked to</w:t>
      </w:r>
      <w:r w:rsidR="004C0DC7">
        <w:rPr>
          <w:rFonts w:asciiTheme="majorBidi" w:hAnsiTheme="majorBidi" w:cstheme="majorBidi"/>
          <w:sz w:val="28"/>
          <w:szCs w:val="28"/>
        </w:rPr>
        <w:t xml:space="preserve"> include</w:t>
      </w:r>
      <w:r w:rsidRPr="00B30668">
        <w:rPr>
          <w:rFonts w:asciiTheme="majorBidi" w:hAnsiTheme="majorBidi" w:cstheme="majorBidi"/>
          <w:sz w:val="28"/>
          <w:szCs w:val="28"/>
        </w:rPr>
        <w:t xml:space="preserve"> mention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C0DC7">
        <w:rPr>
          <w:rFonts w:asciiTheme="majorBidi" w:hAnsiTheme="majorBidi" w:cstheme="majorBidi"/>
          <w:sz w:val="28"/>
          <w:szCs w:val="28"/>
        </w:rPr>
        <w:t xml:space="preserve">of the financial support </w:t>
      </w:r>
      <w:r w:rsidR="000031DB">
        <w:rPr>
          <w:rFonts w:asciiTheme="majorBidi" w:hAnsiTheme="majorBidi" w:cstheme="majorBidi"/>
          <w:sz w:val="28"/>
          <w:szCs w:val="28"/>
        </w:rPr>
        <w:t>in any publicity associated with their project or event.</w:t>
      </w:r>
    </w:p>
    <w:p w14:paraId="5B893733" w14:textId="77777777" w:rsidR="000031DB" w:rsidRDefault="000031DB" w:rsidP="00417279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33F0A1CB" w14:textId="53759A77" w:rsidR="000031DB" w:rsidRDefault="00A60D5E" w:rsidP="0041727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Outcomes</w:t>
      </w:r>
    </w:p>
    <w:p w14:paraId="43CC7A7C" w14:textId="77777777" w:rsidR="00A60D5E" w:rsidRDefault="00A60D5E" w:rsidP="00417279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59DBBB7F" w14:textId="654D7F5A" w:rsidR="00A60D5E" w:rsidRPr="00A60D5E" w:rsidRDefault="00A60D5E" w:rsidP="00417279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All those making grant requests will be subsequently advised </w:t>
      </w:r>
      <w:r w:rsidR="00336AEC">
        <w:rPr>
          <w:rFonts w:asciiTheme="majorBidi" w:hAnsiTheme="majorBidi" w:cstheme="majorBidi"/>
          <w:sz w:val="28"/>
          <w:szCs w:val="28"/>
        </w:rPr>
        <w:t>of the Council’s decision by the Parish Clerk.</w:t>
      </w:r>
    </w:p>
    <w:p w14:paraId="3F46A467" w14:textId="4882156C" w:rsidR="0040271C" w:rsidRPr="00F2450D" w:rsidRDefault="00CC5DD5" w:rsidP="00CC5DD5">
      <w:pPr>
        <w:pStyle w:val="NoSpacing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September 2023</w:t>
      </w:r>
    </w:p>
    <w:sectPr w:rsidR="0040271C" w:rsidRPr="00F245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0632" w14:textId="77777777" w:rsidR="003B1BF1" w:rsidRDefault="003B1BF1" w:rsidP="00A90EA2">
      <w:pPr>
        <w:spacing w:after="0" w:line="240" w:lineRule="auto"/>
      </w:pPr>
      <w:r>
        <w:separator/>
      </w:r>
    </w:p>
  </w:endnote>
  <w:endnote w:type="continuationSeparator" w:id="0">
    <w:p w14:paraId="2286ED98" w14:textId="77777777" w:rsidR="003B1BF1" w:rsidRDefault="003B1BF1" w:rsidP="00A9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620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03F88" w14:textId="229F903B" w:rsidR="00A90EA2" w:rsidRDefault="00A90E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B0794" w14:textId="77777777" w:rsidR="00A90EA2" w:rsidRDefault="00A90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BA9E" w14:textId="77777777" w:rsidR="003B1BF1" w:rsidRDefault="003B1BF1" w:rsidP="00A90EA2">
      <w:pPr>
        <w:spacing w:after="0" w:line="240" w:lineRule="auto"/>
      </w:pPr>
      <w:r>
        <w:separator/>
      </w:r>
    </w:p>
  </w:footnote>
  <w:footnote w:type="continuationSeparator" w:id="0">
    <w:p w14:paraId="5DB206A3" w14:textId="77777777" w:rsidR="003B1BF1" w:rsidRDefault="003B1BF1" w:rsidP="00A9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E02"/>
    <w:multiLevelType w:val="hybridMultilevel"/>
    <w:tmpl w:val="EA66CD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62C1"/>
    <w:multiLevelType w:val="hybridMultilevel"/>
    <w:tmpl w:val="99860E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B4C02"/>
    <w:multiLevelType w:val="hybridMultilevel"/>
    <w:tmpl w:val="712034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F7B"/>
    <w:multiLevelType w:val="hybridMultilevel"/>
    <w:tmpl w:val="D8F84E7E"/>
    <w:lvl w:ilvl="0" w:tplc="200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899130035">
    <w:abstractNumId w:val="3"/>
  </w:num>
  <w:num w:numId="2" w16cid:durableId="2081899352">
    <w:abstractNumId w:val="2"/>
  </w:num>
  <w:num w:numId="3" w16cid:durableId="1637955851">
    <w:abstractNumId w:val="0"/>
  </w:num>
  <w:num w:numId="4" w16cid:durableId="67187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C6"/>
    <w:rsid w:val="000003FF"/>
    <w:rsid w:val="000031DB"/>
    <w:rsid w:val="00012A27"/>
    <w:rsid w:val="00015844"/>
    <w:rsid w:val="00015E97"/>
    <w:rsid w:val="00042BD8"/>
    <w:rsid w:val="000A12C0"/>
    <w:rsid w:val="000A7A15"/>
    <w:rsid w:val="000C4B6E"/>
    <w:rsid w:val="001010B7"/>
    <w:rsid w:val="0014143F"/>
    <w:rsid w:val="00151C14"/>
    <w:rsid w:val="00163AC6"/>
    <w:rsid w:val="001670B2"/>
    <w:rsid w:val="001B4FEC"/>
    <w:rsid w:val="00203709"/>
    <w:rsid w:val="00240582"/>
    <w:rsid w:val="00292E7A"/>
    <w:rsid w:val="002E16F5"/>
    <w:rsid w:val="00304308"/>
    <w:rsid w:val="00336AEC"/>
    <w:rsid w:val="003472CC"/>
    <w:rsid w:val="003516CD"/>
    <w:rsid w:val="00353545"/>
    <w:rsid w:val="0037356E"/>
    <w:rsid w:val="00397B1B"/>
    <w:rsid w:val="003B1BF1"/>
    <w:rsid w:val="003D03D0"/>
    <w:rsid w:val="003F382F"/>
    <w:rsid w:val="0040271C"/>
    <w:rsid w:val="00411633"/>
    <w:rsid w:val="00417279"/>
    <w:rsid w:val="00462EAE"/>
    <w:rsid w:val="00463F0D"/>
    <w:rsid w:val="004A71DB"/>
    <w:rsid w:val="004C0DC7"/>
    <w:rsid w:val="004D0E7D"/>
    <w:rsid w:val="004D37D1"/>
    <w:rsid w:val="004E075B"/>
    <w:rsid w:val="005477E5"/>
    <w:rsid w:val="00563C6C"/>
    <w:rsid w:val="0058005E"/>
    <w:rsid w:val="005A5A17"/>
    <w:rsid w:val="005A5DB6"/>
    <w:rsid w:val="005A79CE"/>
    <w:rsid w:val="005E2AC1"/>
    <w:rsid w:val="005F330F"/>
    <w:rsid w:val="00601486"/>
    <w:rsid w:val="00606773"/>
    <w:rsid w:val="00611B92"/>
    <w:rsid w:val="00626CB9"/>
    <w:rsid w:val="00635606"/>
    <w:rsid w:val="00640E7D"/>
    <w:rsid w:val="006561CA"/>
    <w:rsid w:val="00677D3A"/>
    <w:rsid w:val="006C2A99"/>
    <w:rsid w:val="006C6F26"/>
    <w:rsid w:val="00750AFC"/>
    <w:rsid w:val="00752067"/>
    <w:rsid w:val="007E43A1"/>
    <w:rsid w:val="00802FF4"/>
    <w:rsid w:val="0081114C"/>
    <w:rsid w:val="008211E9"/>
    <w:rsid w:val="00846E25"/>
    <w:rsid w:val="00881756"/>
    <w:rsid w:val="008921E7"/>
    <w:rsid w:val="0089252A"/>
    <w:rsid w:val="008C5ACA"/>
    <w:rsid w:val="008D6655"/>
    <w:rsid w:val="0095633A"/>
    <w:rsid w:val="00956E72"/>
    <w:rsid w:val="009907F9"/>
    <w:rsid w:val="00990B79"/>
    <w:rsid w:val="009F5AEA"/>
    <w:rsid w:val="00A60D5E"/>
    <w:rsid w:val="00A75AA1"/>
    <w:rsid w:val="00A90EA2"/>
    <w:rsid w:val="00AE11A7"/>
    <w:rsid w:val="00B1312D"/>
    <w:rsid w:val="00B30668"/>
    <w:rsid w:val="00B32A78"/>
    <w:rsid w:val="00B34D2A"/>
    <w:rsid w:val="00B64643"/>
    <w:rsid w:val="00B7074E"/>
    <w:rsid w:val="00B81EB1"/>
    <w:rsid w:val="00B9716E"/>
    <w:rsid w:val="00BA067D"/>
    <w:rsid w:val="00BB3D76"/>
    <w:rsid w:val="00BF659D"/>
    <w:rsid w:val="00C10B89"/>
    <w:rsid w:val="00C73CA4"/>
    <w:rsid w:val="00CC357D"/>
    <w:rsid w:val="00CC5DD5"/>
    <w:rsid w:val="00CC71B6"/>
    <w:rsid w:val="00CF5325"/>
    <w:rsid w:val="00D210F1"/>
    <w:rsid w:val="00D607B8"/>
    <w:rsid w:val="00DA5BF7"/>
    <w:rsid w:val="00DA6A6B"/>
    <w:rsid w:val="00E01642"/>
    <w:rsid w:val="00E41B11"/>
    <w:rsid w:val="00E7504E"/>
    <w:rsid w:val="00ED6BFA"/>
    <w:rsid w:val="00EF3CB3"/>
    <w:rsid w:val="00F20CC1"/>
    <w:rsid w:val="00F2450D"/>
    <w:rsid w:val="00F31512"/>
    <w:rsid w:val="00F37B5C"/>
    <w:rsid w:val="00F55F67"/>
    <w:rsid w:val="00F80DA4"/>
    <w:rsid w:val="00F875C4"/>
    <w:rsid w:val="00FF0CA6"/>
    <w:rsid w:val="00FF2E8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5D3A"/>
  <w15:chartTrackingRefBased/>
  <w15:docId w15:val="{8B8D2F56-26B7-4BC2-B3F8-B4B7D644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0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A2"/>
  </w:style>
  <w:style w:type="paragraph" w:styleId="Footer">
    <w:name w:val="footer"/>
    <w:basedOn w:val="Normal"/>
    <w:link w:val="FooterChar"/>
    <w:uiPriority w:val="99"/>
    <w:unhideWhenUsed/>
    <w:rsid w:val="00A9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chris keeton</cp:lastModifiedBy>
  <cp:revision>4</cp:revision>
  <dcterms:created xsi:type="dcterms:W3CDTF">2023-09-27T13:04:00Z</dcterms:created>
  <dcterms:modified xsi:type="dcterms:W3CDTF">2023-09-27T13:20:00Z</dcterms:modified>
</cp:coreProperties>
</file>